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7ECB" w:rsidRPr="00222D66" w:rsidRDefault="000F7ECB" w:rsidP="000F7ECB">
      <w:pPr>
        <w:pStyle w:val="a4"/>
        <w:tabs>
          <w:tab w:val="right" w:pos="9498"/>
        </w:tabs>
        <w:rPr>
          <w:rFonts w:cs="Arial"/>
          <w:bCs/>
          <w:sz w:val="22"/>
        </w:rPr>
      </w:pPr>
      <w:bookmarkStart w:id="0" w:name="_GoBack"/>
      <w:bookmarkEnd w:id="0"/>
      <w:r w:rsidRPr="00222D66">
        <w:rPr>
          <w:rFonts w:cs="Arial"/>
          <w:bCs/>
          <w:sz w:val="22"/>
        </w:rPr>
        <w:t>3GPP TSG</w:t>
      </w:r>
      <w:r w:rsidR="00B06718">
        <w:rPr>
          <w:rFonts w:cs="Arial"/>
          <w:bCs/>
          <w:sz w:val="22"/>
        </w:rPr>
        <w:t xml:space="preserve"> RAN </w:t>
      </w:r>
      <w:r w:rsidRPr="00222D66">
        <w:rPr>
          <w:rFonts w:cs="Arial"/>
          <w:bCs/>
          <w:sz w:val="22"/>
        </w:rPr>
        <w:t xml:space="preserve">Meeting </w:t>
      </w:r>
      <w:r w:rsidR="00B06718" w:rsidRPr="00B06718">
        <w:rPr>
          <w:rFonts w:cs="Arial"/>
          <w:bCs/>
          <w:sz w:val="22"/>
        </w:rPr>
        <w:t>#89</w:t>
      </w:r>
      <w:r w:rsidRPr="00222D66">
        <w:rPr>
          <w:rFonts w:cs="Arial"/>
          <w:bCs/>
          <w:sz w:val="22"/>
        </w:rPr>
        <w:tab/>
      </w:r>
      <w:r w:rsidR="00B06718">
        <w:rPr>
          <w:rFonts w:cs="Arial"/>
          <w:bCs/>
          <w:sz w:val="22"/>
        </w:rPr>
        <w:t>RP-201980</w:t>
      </w:r>
    </w:p>
    <w:p w:rsidR="00B06718" w:rsidRPr="004B566C" w:rsidRDefault="00B06718" w:rsidP="00B06718">
      <w:pPr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</w:t>
      </w:r>
      <w:r w:rsidRPr="001A659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September 14-18</w:t>
      </w:r>
      <w:r w:rsidRPr="001A659D">
        <w:rPr>
          <w:rFonts w:ascii="Arial" w:hAnsi="Arial" w:cs="Arial"/>
          <w:b/>
          <w:sz w:val="24"/>
        </w:rPr>
        <w:t>, 20</w:t>
      </w:r>
      <w:r>
        <w:rPr>
          <w:rFonts w:ascii="Arial" w:hAnsi="Arial" w:cs="Arial"/>
          <w:b/>
          <w:sz w:val="24"/>
        </w:rPr>
        <w:t>20</w:t>
      </w:r>
    </w:p>
    <w:p w:rsidR="0010618D" w:rsidRDefault="0010618D" w:rsidP="0010618D">
      <w:pPr>
        <w:spacing w:after="60"/>
        <w:ind w:left="1985" w:hanging="1985"/>
        <w:rPr>
          <w:rFonts w:ascii="Arial" w:hAnsi="Arial" w:cs="Arial"/>
          <w:b/>
          <w:color w:val="0000FF"/>
        </w:rPr>
      </w:pPr>
    </w:p>
    <w:p w:rsidR="000F7ECB" w:rsidRPr="0010618D" w:rsidRDefault="000F7ECB" w:rsidP="0010618D">
      <w:pPr>
        <w:spacing w:after="60"/>
        <w:ind w:left="1985" w:hanging="1985"/>
        <w:rPr>
          <w:rFonts w:ascii="Arial" w:hAnsi="Arial" w:cs="Arial"/>
          <w:bCs/>
        </w:rPr>
      </w:pPr>
    </w:p>
    <w:p w:rsidR="0010618D" w:rsidRPr="0099244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992446" w:rsidRPr="00992446">
        <w:rPr>
          <w:rFonts w:ascii="Arial" w:hAnsi="Arial" w:cs="Arial"/>
          <w:b/>
        </w:rPr>
        <w:t>TR38.809</w:t>
      </w:r>
      <w:r w:rsidR="00222D66" w:rsidRPr="00222D66">
        <w:rPr>
          <w:rFonts w:ascii="Arial" w:hAnsi="Arial" w:cs="Arial"/>
          <w:b/>
        </w:rPr>
        <w:t>, Version</w:t>
      </w:r>
      <w:r w:rsidR="00222D66" w:rsidRPr="00992446">
        <w:rPr>
          <w:rFonts w:ascii="Arial" w:hAnsi="Arial" w:cs="Arial"/>
          <w:b/>
        </w:rPr>
        <w:t xml:space="preserve"> </w:t>
      </w:r>
      <w:r w:rsidR="00992446">
        <w:rPr>
          <w:rFonts w:ascii="Arial" w:hAnsi="Arial" w:cs="Arial"/>
          <w:b/>
        </w:rPr>
        <w:t>1.0.1</w:t>
      </w:r>
    </w:p>
    <w:p w:rsidR="0010618D" w:rsidRPr="00A726E3" w:rsidRDefault="0010618D" w:rsidP="0010618D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:rsidR="002B09A1" w:rsidRPr="00A726E3" w:rsidRDefault="002B09A1" w:rsidP="000F7ECB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A726E3">
        <w:rPr>
          <w:rFonts w:ascii="Arial" w:hAnsi="Arial" w:cs="Arial"/>
          <w:b/>
          <w:color w:val="000000"/>
        </w:rPr>
        <w:t>Source:</w:t>
      </w:r>
      <w:r w:rsidRPr="00A726E3">
        <w:rPr>
          <w:rFonts w:ascii="Arial" w:hAnsi="Arial" w:cs="Arial"/>
          <w:b/>
          <w:color w:val="000000"/>
        </w:rPr>
        <w:tab/>
      </w:r>
      <w:r w:rsidR="00992446" w:rsidRPr="00A726E3">
        <w:rPr>
          <w:rFonts w:ascii="Arial" w:hAnsi="Arial" w:cs="Arial"/>
          <w:b/>
          <w:color w:val="000000"/>
        </w:rPr>
        <w:t>Samsung</w:t>
      </w:r>
    </w:p>
    <w:p w:rsidR="0010618D" w:rsidRPr="00A726E3" w:rsidRDefault="0010618D" w:rsidP="000F7ECB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:rsidR="0010618D" w:rsidRPr="00A726E3" w:rsidRDefault="0010618D" w:rsidP="0010618D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A726E3">
        <w:rPr>
          <w:rFonts w:ascii="Arial" w:hAnsi="Arial" w:cs="Arial"/>
          <w:b/>
          <w:color w:val="000000"/>
        </w:rPr>
        <w:t>Agenda item:</w:t>
      </w:r>
      <w:r w:rsidRPr="00A726E3">
        <w:rPr>
          <w:rFonts w:ascii="Arial" w:hAnsi="Arial" w:cs="Arial"/>
          <w:b/>
          <w:color w:val="000000"/>
        </w:rPr>
        <w:tab/>
      </w:r>
      <w:r w:rsidR="00992446" w:rsidRPr="00A726E3">
        <w:rPr>
          <w:rFonts w:ascii="Arial" w:hAnsi="Arial" w:cs="Arial"/>
          <w:b/>
          <w:color w:val="000000"/>
        </w:rPr>
        <w:t>9.2.10</w:t>
      </w:r>
    </w:p>
    <w:p w:rsidR="0010618D" w:rsidRPr="00A726E3" w:rsidRDefault="0010618D" w:rsidP="0010618D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A726E3">
        <w:rPr>
          <w:rFonts w:ascii="Arial" w:hAnsi="Arial" w:cs="Arial"/>
          <w:b/>
          <w:color w:val="000000"/>
        </w:rPr>
        <w:t>Release:</w:t>
      </w:r>
      <w:r w:rsidRPr="00A726E3">
        <w:rPr>
          <w:rFonts w:ascii="Arial" w:hAnsi="Arial" w:cs="Arial"/>
          <w:b/>
          <w:color w:val="000000"/>
        </w:rPr>
        <w:tab/>
      </w:r>
      <w:r w:rsidR="00992446" w:rsidRPr="00A726E3">
        <w:rPr>
          <w:rFonts w:ascii="Arial" w:hAnsi="Arial" w:cs="Arial"/>
          <w:b/>
          <w:color w:val="000000"/>
        </w:rPr>
        <w:t>Rel-16</w:t>
      </w:r>
    </w:p>
    <w:p w:rsidR="0010618D" w:rsidRPr="00A726E3" w:rsidRDefault="0010618D" w:rsidP="0010618D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A726E3">
        <w:rPr>
          <w:rFonts w:ascii="Arial" w:hAnsi="Arial" w:cs="Arial"/>
          <w:b/>
          <w:color w:val="000000"/>
        </w:rPr>
        <w:t>Work Item:</w:t>
      </w:r>
      <w:r w:rsidRPr="00A726E3">
        <w:rPr>
          <w:rFonts w:ascii="Arial" w:hAnsi="Arial" w:cs="Arial"/>
          <w:b/>
          <w:color w:val="000000"/>
        </w:rPr>
        <w:tab/>
      </w:r>
      <w:r w:rsidR="00992446" w:rsidRPr="00992446">
        <w:rPr>
          <w:rFonts w:ascii="Arial" w:hAnsi="Arial" w:cs="Arial"/>
          <w:b/>
          <w:color w:val="000000"/>
        </w:rPr>
        <w:t>NR_IAB</w:t>
      </w:r>
    </w:p>
    <w:p w:rsidR="0010618D" w:rsidRPr="00A726E3" w:rsidRDefault="0010618D" w:rsidP="000F7ECB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A726E3">
        <w:rPr>
          <w:rFonts w:ascii="Arial" w:hAnsi="Arial" w:cs="Arial"/>
          <w:b/>
          <w:color w:val="000000"/>
        </w:rPr>
        <w:t>Responsible WG:</w:t>
      </w:r>
      <w:r w:rsidRPr="00A726E3">
        <w:rPr>
          <w:rFonts w:ascii="Arial" w:hAnsi="Arial" w:cs="Arial"/>
          <w:b/>
          <w:color w:val="000000"/>
        </w:rPr>
        <w:tab/>
      </w:r>
      <w:r w:rsidR="00992446" w:rsidRPr="00A726E3">
        <w:rPr>
          <w:rFonts w:ascii="Arial" w:hAnsi="Arial" w:cs="Arial"/>
          <w:b/>
          <w:color w:val="000000"/>
        </w:rPr>
        <w:t xml:space="preserve">RAN4 </w:t>
      </w:r>
    </w:p>
    <w:p w:rsidR="0010618D" w:rsidRPr="00A726E3" w:rsidRDefault="0010618D" w:rsidP="000F7ECB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:rsidR="00222D66" w:rsidRPr="00A726E3" w:rsidRDefault="00222D66" w:rsidP="000F7ECB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A726E3">
        <w:rPr>
          <w:rFonts w:ascii="Arial" w:hAnsi="Arial" w:cs="Arial"/>
          <w:b/>
          <w:color w:val="000000"/>
        </w:rPr>
        <w:t>Document for:</w:t>
      </w:r>
      <w:r w:rsidRPr="00A726E3">
        <w:rPr>
          <w:rFonts w:ascii="Arial" w:hAnsi="Arial" w:cs="Arial"/>
          <w:b/>
          <w:color w:val="000000"/>
        </w:rPr>
        <w:tab/>
        <w:t>Approval</w:t>
      </w:r>
    </w:p>
    <w:p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D57EAC" w:rsidRDefault="00D57EAC" w:rsidP="00D57EAC">
      <w:pPr>
        <w:tabs>
          <w:tab w:val="left" w:pos="3119"/>
        </w:tabs>
        <w:rPr>
          <w:color w:val="0000FF"/>
          <w:sz w:val="24"/>
        </w:rPr>
      </w:pPr>
      <w:r w:rsidRPr="00792F8D">
        <w:rPr>
          <w:color w:val="000000"/>
          <w:sz w:val="24"/>
        </w:rPr>
        <w:t xml:space="preserve">The document provides </w:t>
      </w:r>
      <w:r>
        <w:rPr>
          <w:color w:val="000000"/>
          <w:sz w:val="24"/>
        </w:rPr>
        <w:t xml:space="preserve">a complete </w:t>
      </w:r>
      <w:r w:rsidRPr="00792F8D">
        <w:rPr>
          <w:color w:val="000000"/>
          <w:sz w:val="24"/>
        </w:rPr>
        <w:t xml:space="preserve">version of </w:t>
      </w:r>
      <w:r>
        <w:rPr>
          <w:rFonts w:hint="eastAsia"/>
          <w:color w:val="000000"/>
          <w:sz w:val="24"/>
          <w:lang w:eastAsia="zh-CN"/>
        </w:rPr>
        <w:t>TR</w:t>
      </w:r>
      <w:r>
        <w:rPr>
          <w:color w:val="000000"/>
          <w:sz w:val="24"/>
        </w:rPr>
        <w:t xml:space="preserve"> 3</w:t>
      </w:r>
      <w:r>
        <w:rPr>
          <w:color w:val="000000"/>
          <w:sz w:val="24"/>
          <w:lang w:eastAsia="zh-CN"/>
        </w:rPr>
        <w:t>8.809</w:t>
      </w:r>
      <w:r>
        <w:rPr>
          <w:color w:val="000000"/>
          <w:sz w:val="24"/>
        </w:rPr>
        <w:t xml:space="preserve"> v1.0.1</w:t>
      </w:r>
      <w:r w:rsidRPr="00792F8D"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  <w:lang w:eastAsia="zh-CN"/>
        </w:rPr>
        <w:t xml:space="preserve">for </w:t>
      </w:r>
      <w:r>
        <w:rPr>
          <w:color w:val="000000"/>
          <w:sz w:val="24"/>
          <w:lang w:eastAsia="zh-CN"/>
        </w:rPr>
        <w:t xml:space="preserve">IAB RAN4 technical background </w:t>
      </w:r>
      <w:r w:rsidR="00CA6013">
        <w:rPr>
          <w:color w:val="000000"/>
          <w:sz w:val="24"/>
          <w:lang w:eastAsia="zh-CN"/>
        </w:rPr>
        <w:t xml:space="preserve">on how to decide the IAB requirements </w:t>
      </w:r>
      <w:r w:rsidRPr="00792F8D">
        <w:rPr>
          <w:color w:val="000000"/>
          <w:sz w:val="24"/>
        </w:rPr>
        <w:t xml:space="preserve">to RAN plenary for </w:t>
      </w:r>
      <w:r>
        <w:rPr>
          <w:color w:val="000000"/>
          <w:sz w:val="24"/>
        </w:rPr>
        <w:t>approval</w:t>
      </w:r>
      <w:r w:rsidRPr="00792F8D">
        <w:rPr>
          <w:color w:val="000000"/>
          <w:sz w:val="24"/>
        </w:rPr>
        <w:t>.</w:t>
      </w:r>
    </w:p>
    <w:p w:rsidR="0045428D" w:rsidRPr="00A726E3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A726E3">
        <w:rPr>
          <w:b/>
          <w:color w:val="000000"/>
          <w:sz w:val="24"/>
        </w:rPr>
        <w:t>Changes since last presentation to</w:t>
      </w:r>
      <w:r w:rsidR="00CA6013" w:rsidRPr="00A726E3">
        <w:rPr>
          <w:b/>
          <w:color w:val="000000"/>
          <w:sz w:val="24"/>
        </w:rPr>
        <w:t xml:space="preserve"> RAN</w:t>
      </w:r>
      <w:r w:rsidRPr="00A726E3">
        <w:rPr>
          <w:b/>
          <w:color w:val="000000"/>
          <w:sz w:val="24"/>
        </w:rPr>
        <w:t xml:space="preserve"> Meeting #</w:t>
      </w:r>
      <w:r w:rsidR="00CA6013" w:rsidRPr="00A726E3">
        <w:rPr>
          <w:b/>
          <w:color w:val="000000"/>
          <w:sz w:val="24"/>
        </w:rPr>
        <w:t>89e</w:t>
      </w:r>
      <w:r w:rsidRPr="00A726E3">
        <w:rPr>
          <w:b/>
          <w:color w:val="000000"/>
          <w:sz w:val="24"/>
        </w:rPr>
        <w:t>:</w:t>
      </w:r>
    </w:p>
    <w:p w:rsidR="0045428D" w:rsidRPr="00A726E3" w:rsidRDefault="00CA6013">
      <w:pPr>
        <w:tabs>
          <w:tab w:val="left" w:pos="3119"/>
        </w:tabs>
        <w:rPr>
          <w:rFonts w:hint="eastAsia"/>
          <w:color w:val="0000FF"/>
          <w:sz w:val="24"/>
          <w:lang w:eastAsia="zh-CN"/>
        </w:rPr>
      </w:pPr>
      <w:r w:rsidRPr="003865D1">
        <w:rPr>
          <w:color w:val="000000"/>
          <w:sz w:val="24"/>
        </w:rPr>
        <w:t xml:space="preserve">This </w:t>
      </w:r>
      <w:r>
        <w:rPr>
          <w:color w:val="000000"/>
          <w:sz w:val="24"/>
        </w:rPr>
        <w:t xml:space="preserve">meeting </w:t>
      </w:r>
      <w:r w:rsidRPr="003865D1">
        <w:rPr>
          <w:color w:val="000000"/>
          <w:sz w:val="24"/>
        </w:rPr>
        <w:t xml:space="preserve">is the first </w:t>
      </w:r>
      <w:r>
        <w:rPr>
          <w:color w:val="000000"/>
          <w:sz w:val="24"/>
        </w:rPr>
        <w:t>time</w:t>
      </w:r>
      <w:r w:rsidRPr="003865D1">
        <w:rPr>
          <w:color w:val="000000"/>
          <w:sz w:val="24"/>
        </w:rPr>
        <w:t xml:space="preserve"> of </w:t>
      </w:r>
      <w:r>
        <w:rPr>
          <w:color w:val="000000"/>
          <w:sz w:val="24"/>
        </w:rPr>
        <w:t>T</w:t>
      </w:r>
      <w:r>
        <w:rPr>
          <w:rFonts w:hint="eastAsia"/>
          <w:color w:val="000000"/>
          <w:sz w:val="24"/>
          <w:lang w:eastAsia="zh-CN"/>
        </w:rPr>
        <w:t>R</w:t>
      </w:r>
      <w:r>
        <w:rPr>
          <w:color w:val="000000"/>
          <w:sz w:val="24"/>
        </w:rPr>
        <w:t xml:space="preserve"> 38.809 submitted</w:t>
      </w:r>
      <w:r w:rsidRPr="003865D1">
        <w:rPr>
          <w:color w:val="000000"/>
          <w:sz w:val="24"/>
        </w:rPr>
        <w:t xml:space="preserve"> to </w:t>
      </w:r>
      <w:r>
        <w:rPr>
          <w:color w:val="000000"/>
          <w:sz w:val="24"/>
        </w:rPr>
        <w:t xml:space="preserve">TSG </w:t>
      </w:r>
      <w:r w:rsidRPr="003865D1">
        <w:rPr>
          <w:color w:val="000000"/>
          <w:sz w:val="24"/>
        </w:rPr>
        <w:t>RAN</w:t>
      </w:r>
      <w:r>
        <w:rPr>
          <w:rFonts w:hint="eastAsia"/>
          <w:color w:val="000000"/>
          <w:sz w:val="24"/>
          <w:lang w:eastAsia="zh-CN"/>
        </w:rPr>
        <w:t>.</w:t>
      </w:r>
      <w:r>
        <w:rPr>
          <w:color w:val="000000"/>
          <w:sz w:val="24"/>
          <w:lang w:eastAsia="zh-CN"/>
        </w:rPr>
        <w:t xml:space="preserve"> Compared with TR38.809 V1.0.0, this version is updated on editorial aspect.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A2253F" w:rsidRDefault="00CA6013">
      <w:pPr>
        <w:tabs>
          <w:tab w:val="left" w:pos="3119"/>
        </w:tabs>
        <w:rPr>
          <w:color w:val="000000"/>
          <w:sz w:val="24"/>
        </w:rPr>
      </w:pPr>
      <w:r w:rsidRPr="00CA6013">
        <w:rPr>
          <w:color w:val="000000"/>
          <w:sz w:val="24"/>
        </w:rPr>
        <w:t>None</w:t>
      </w:r>
      <w:r>
        <w:rPr>
          <w:color w:val="000000"/>
          <w:sz w:val="24"/>
        </w:rPr>
        <w:t xml:space="preserve">. </w:t>
      </w:r>
    </w:p>
    <w:p w:rsidR="0045428D" w:rsidRPr="00CA6013" w:rsidRDefault="00A2253F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 xml:space="preserve">Please note that </w:t>
      </w:r>
      <w:r w:rsidR="00CA6013">
        <w:rPr>
          <w:color w:val="000000"/>
          <w:sz w:val="24"/>
        </w:rPr>
        <w:t>the technical background on conformance testing and demodulation performance will be captured in this TR in perf. Phase.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45428D" w:rsidRPr="00CA6013" w:rsidRDefault="00CA6013">
      <w:pPr>
        <w:tabs>
          <w:tab w:val="left" w:pos="3119"/>
        </w:tabs>
        <w:rPr>
          <w:color w:val="000000"/>
          <w:sz w:val="24"/>
        </w:rPr>
      </w:pPr>
      <w:r w:rsidRPr="00CA6013">
        <w:rPr>
          <w:color w:val="000000"/>
          <w:sz w:val="24"/>
        </w:rPr>
        <w:t>None</w:t>
      </w:r>
    </w:p>
    <w:p w:rsidR="0045428D" w:rsidRDefault="0045428D">
      <w:pPr>
        <w:tabs>
          <w:tab w:val="left" w:pos="3119"/>
        </w:tabs>
        <w:rPr>
          <w:b/>
          <w:sz w:val="24"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:rsidR="0010618D" w:rsidRPr="0045428D" w:rsidRDefault="001061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2015-02-01: more information added to the header</w:t>
      </w:r>
    </w:p>
    <w:sectPr w:rsidR="0010618D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2DD1" w:rsidRDefault="004B2DD1" w:rsidP="001D3CAE">
      <w:pPr>
        <w:spacing w:after="0"/>
      </w:pPr>
      <w:r>
        <w:separator/>
      </w:r>
    </w:p>
  </w:endnote>
  <w:endnote w:type="continuationSeparator" w:id="0">
    <w:p w:rsidR="004B2DD1" w:rsidRDefault="004B2DD1" w:rsidP="001D3C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2DD1" w:rsidRDefault="004B2DD1" w:rsidP="001D3CAE">
      <w:pPr>
        <w:spacing w:after="0"/>
      </w:pPr>
      <w:r>
        <w:separator/>
      </w:r>
    </w:p>
  </w:footnote>
  <w:footnote w:type="continuationSeparator" w:id="0">
    <w:p w:rsidR="004B2DD1" w:rsidRDefault="004B2DD1" w:rsidP="001D3CA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F7ECB"/>
    <w:rsid w:val="0010618D"/>
    <w:rsid w:val="001D3CAE"/>
    <w:rsid w:val="00201520"/>
    <w:rsid w:val="00222D66"/>
    <w:rsid w:val="002B09A1"/>
    <w:rsid w:val="003E15B4"/>
    <w:rsid w:val="0045428D"/>
    <w:rsid w:val="004B2DD1"/>
    <w:rsid w:val="00992446"/>
    <w:rsid w:val="00A2253F"/>
    <w:rsid w:val="00A726E3"/>
    <w:rsid w:val="00B06718"/>
    <w:rsid w:val="00B7591D"/>
    <w:rsid w:val="00CA6013"/>
    <w:rsid w:val="00CC358C"/>
    <w:rsid w:val="00D57EAC"/>
    <w:rsid w:val="00DC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0F443A2-B7CE-45D7-8B6C-F166410E4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80">
    <w:name w:val="toc 8"/>
    <w:basedOn w:val="10"/>
    <w:autoRedefine/>
    <w:semiHidden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50">
    <w:name w:val="toc 5"/>
    <w:basedOn w:val="40"/>
    <w:autoRedefine/>
    <w:semiHidden/>
    <w:pPr>
      <w:ind w:left="1701" w:hanging="1701"/>
    </w:pPr>
  </w:style>
  <w:style w:type="paragraph" w:styleId="40">
    <w:name w:val="toc 4"/>
    <w:basedOn w:val="30"/>
    <w:autoRedefine/>
    <w:semiHidden/>
    <w:pPr>
      <w:ind w:left="1418" w:hanging="1418"/>
    </w:pPr>
  </w:style>
  <w:style w:type="paragraph" w:styleId="30">
    <w:name w:val="toc 3"/>
    <w:basedOn w:val="20"/>
    <w:autoRedefine/>
    <w:semiHidden/>
    <w:pPr>
      <w:ind w:left="1134" w:hanging="1134"/>
    </w:pPr>
  </w:style>
  <w:style w:type="paragraph" w:styleId="20">
    <w:name w:val="toc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autoRedefine/>
    <w:semiHidden/>
    <w:pPr>
      <w:ind w:left="1985" w:hanging="1985"/>
    </w:pPr>
  </w:style>
  <w:style w:type="paragraph" w:styleId="70">
    <w:name w:val="toc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7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link w:val="a4"/>
    <w:rsid w:val="000F7ECB"/>
    <w:rPr>
      <w:rFonts w:ascii="Arial" w:hAnsi="Arial"/>
      <w:b/>
      <w:noProof/>
      <w:sz w:val="18"/>
      <w:lang w:eastAsia="ko-KR" w:bidi="ar-SA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har0">
    <w:name w:val="批注文字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Char1">
    <w:name w:val="批注框文本 Char"/>
    <w:link w:val="ac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Samsung</cp:lastModifiedBy>
  <cp:revision>2</cp:revision>
  <dcterms:created xsi:type="dcterms:W3CDTF">2020-09-15T09:16:00Z</dcterms:created>
  <dcterms:modified xsi:type="dcterms:W3CDTF">2020-09-15T09:16:00Z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C:\Users\yankun.li\AppData\Local\Temp\BNZ.5f5ecca8a92d9ec\Presentation of Spec to TSG and WG Template.doc</vt:lpwstr>
  </property>
</Properties>
</file>